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565AB" w:rsidRDefault="00C565AB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3C5B" w:rsidRDefault="004A6A84" w:rsidP="006C3C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Remplacer </w:t>
      </w:r>
      <w:r w:rsidR="00BF70DA">
        <w:rPr>
          <w:rFonts w:ascii="Times New Roman" w:hAnsi="Times New Roman" w:cs="Times New Roman"/>
          <w:b/>
          <w:sz w:val="24"/>
        </w:rPr>
        <w:t>la mise en valeur Italique par la mise en valeur Gras</w:t>
      </w:r>
      <w:r w:rsidR="00135B97">
        <w:rPr>
          <w:rFonts w:ascii="Times New Roman" w:hAnsi="Times New Roman" w:cs="Times New Roman"/>
          <w:b/>
          <w:sz w:val="24"/>
        </w:rPr>
        <w:t>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BF70DA">
        <w:rPr>
          <w:rFonts w:ascii="Times New Roman" w:hAnsi="Times New Roman" w:cs="Times New Roman"/>
          <w:b/>
          <w:sz w:val="24"/>
        </w:rPr>
        <w:t>Sept merveilles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7C6549" w:rsidRDefault="007C6549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70DA" w:rsidRPr="00BF70DA" w:rsidRDefault="00BF70DA" w:rsidP="00BF70DA">
      <w:pPr>
        <w:pStyle w:val="NormalWeb"/>
        <w:spacing w:before="0" w:beforeAutospacing="0" w:after="0" w:afterAutospacing="0"/>
      </w:pPr>
      <w:r w:rsidRPr="00BF70DA">
        <w:t xml:space="preserve">Les </w:t>
      </w:r>
      <w:r w:rsidRPr="00BF70DA">
        <w:rPr>
          <w:rStyle w:val="DfinitionHTML"/>
          <w:rFonts w:eastAsiaTheme="majorEastAsia"/>
          <w:i w:val="0"/>
        </w:rPr>
        <w:t>Sept Merveilles du monde</w:t>
      </w:r>
      <w:r w:rsidRPr="00BF70DA">
        <w:t xml:space="preserve">, dont la genèse de la liste est méconnue, constituent l’ensemble des sept œuvres architecturales et artistiques les plus extraordinaires du </w:t>
      </w:r>
      <w:hyperlink r:id="rId6" w:tooltip="Antiquité" w:history="1">
        <w:r w:rsidRPr="00BF70DA">
          <w:rPr>
            <w:rStyle w:val="Lienhypertexte"/>
            <w:rFonts w:eastAsiaTheme="majorEastAsia"/>
            <w:color w:val="auto"/>
            <w:u w:val="none"/>
          </w:rPr>
          <w:t>monde antique</w:t>
        </w:r>
      </w:hyperlink>
      <w:r w:rsidRPr="00BF70DA">
        <w:t>. Elles correspondent toutes à des réalisations qui excèdent largement les proportions communes. Ces œuvres montrent qu’avec des moyens, pour nous rudimentaires, architectes et bâtisseurs de l'époque étaient capables, à force de labeur et d’ingéniosité, d’ouvrag</w:t>
      </w:r>
      <w:r>
        <w:t xml:space="preserve">es prodigieux. </w:t>
      </w:r>
      <w:r w:rsidRPr="00BF70DA">
        <w:t>La popularité des monuments a suivi l’influence politique et économique des cités, et la construction d’un élément architectural imposant venait consacrer cette prédominance : Memphis, Éphèse, Halicarnasse, Rhodes, Babylone, Olympie et Alexandrie. De sorte que si le monument était l’emblème de la cité, leurs destins à tous deux, on l’a constaté, étaient inévitablement liés.</w:t>
      </w:r>
    </w:p>
    <w:p w:rsidR="00BF70DA" w:rsidRPr="00BF70DA" w:rsidRDefault="00BF70DA" w:rsidP="00BF70DA">
      <w:pPr>
        <w:pStyle w:val="NormalWeb"/>
        <w:spacing w:before="0" w:beforeAutospacing="0" w:after="0" w:afterAutospacing="0"/>
      </w:pPr>
      <w:r w:rsidRPr="00BF70DA">
        <w:t xml:space="preserve">Ces sept œuvres étaient : </w:t>
      </w:r>
      <w:r w:rsidRPr="00BF70DA">
        <w:rPr>
          <w:i/>
        </w:rPr>
        <w:t xml:space="preserve">la </w:t>
      </w:r>
      <w:hyperlink r:id="rId7" w:tooltip="Pyramide de Khéops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pyramide de Khéops</w:t>
        </w:r>
      </w:hyperlink>
      <w:r w:rsidRPr="00BF70DA">
        <w:t xml:space="preserve"> à </w:t>
      </w:r>
      <w:hyperlink r:id="rId8" w:tooltip="Gizeh" w:history="1">
        <w:r w:rsidRPr="00BF70DA">
          <w:rPr>
            <w:rStyle w:val="Lienhypertexte"/>
            <w:rFonts w:eastAsiaTheme="majorEastAsia"/>
            <w:color w:val="auto"/>
            <w:u w:val="none"/>
          </w:rPr>
          <w:t>Gizeh</w:t>
        </w:r>
      </w:hyperlink>
      <w:r w:rsidRPr="00BF70DA">
        <w:t xml:space="preserve"> en </w:t>
      </w:r>
      <w:hyperlink r:id="rId9" w:tooltip="Égypte" w:history="1">
        <w:r w:rsidRPr="00BF70DA">
          <w:rPr>
            <w:rStyle w:val="Lienhypertexte"/>
            <w:rFonts w:eastAsiaTheme="majorEastAsia"/>
            <w:color w:val="auto"/>
            <w:u w:val="none"/>
          </w:rPr>
          <w:t>Égypte</w:t>
        </w:r>
      </w:hyperlink>
      <w:r w:rsidRPr="00BF70DA">
        <w:t xml:space="preserve">, </w:t>
      </w:r>
      <w:r w:rsidRPr="00BF70DA">
        <w:rPr>
          <w:i/>
        </w:rPr>
        <w:t xml:space="preserve">les </w:t>
      </w:r>
      <w:hyperlink r:id="rId10" w:tooltip="Jardins suspendus de Babylon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jardins suspendus</w:t>
        </w:r>
      </w:hyperlink>
      <w:r w:rsidRPr="00BF70DA">
        <w:rPr>
          <w:i/>
        </w:rPr>
        <w:t xml:space="preserve"> de </w:t>
      </w:r>
      <w:hyperlink r:id="rId11" w:tooltip="Babylon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Babylone</w:t>
        </w:r>
      </w:hyperlink>
      <w:r w:rsidRPr="00BF70DA">
        <w:t xml:space="preserve">, </w:t>
      </w:r>
      <w:r w:rsidRPr="00BF70DA">
        <w:rPr>
          <w:i/>
        </w:rPr>
        <w:t xml:space="preserve">la </w:t>
      </w:r>
      <w:hyperlink r:id="rId12" w:tooltip="Statue chryséléphantine de Zeus olympien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statue de Zeus</w:t>
        </w:r>
      </w:hyperlink>
      <w:r w:rsidRPr="00BF70DA">
        <w:t xml:space="preserve"> à </w:t>
      </w:r>
      <w:hyperlink r:id="rId13" w:tooltip="Olympie" w:history="1">
        <w:r w:rsidRPr="00BF70DA">
          <w:rPr>
            <w:rStyle w:val="Lienhypertexte"/>
            <w:rFonts w:eastAsiaTheme="majorEastAsia"/>
            <w:color w:val="auto"/>
            <w:u w:val="none"/>
          </w:rPr>
          <w:t>Olympie</w:t>
        </w:r>
      </w:hyperlink>
      <w:r w:rsidRPr="00BF70DA">
        <w:t xml:space="preserve">, </w:t>
      </w:r>
      <w:r w:rsidRPr="00BF70DA">
        <w:rPr>
          <w:i/>
        </w:rPr>
        <w:t xml:space="preserve">le </w:t>
      </w:r>
      <w:hyperlink r:id="rId14" w:tooltip="Temple d'Artémis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temple d'Artémis</w:t>
        </w:r>
      </w:hyperlink>
      <w:r w:rsidRPr="00BF70DA">
        <w:t xml:space="preserve"> à </w:t>
      </w:r>
      <w:hyperlink r:id="rId15" w:tooltip="Éphèse" w:history="1">
        <w:r w:rsidRPr="00BF70DA">
          <w:rPr>
            <w:rStyle w:val="Lienhypertexte"/>
            <w:rFonts w:eastAsiaTheme="majorEastAsia"/>
            <w:color w:val="auto"/>
            <w:u w:val="none"/>
          </w:rPr>
          <w:t>Éphèse</w:t>
        </w:r>
      </w:hyperlink>
      <w:r w:rsidRPr="00BF70DA">
        <w:t xml:space="preserve">, </w:t>
      </w:r>
      <w:r w:rsidRPr="00BF70DA">
        <w:rPr>
          <w:i/>
        </w:rPr>
        <w:t xml:space="preserve">le </w:t>
      </w:r>
      <w:hyperlink r:id="rId16" w:tooltip="Mausolée d'Halicarnass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Mausolée</w:t>
        </w:r>
      </w:hyperlink>
      <w:r w:rsidRPr="00BF70DA">
        <w:rPr>
          <w:i/>
        </w:rPr>
        <w:t xml:space="preserve"> d'</w:t>
      </w:r>
      <w:hyperlink r:id="rId17" w:tooltip="Halicarnass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Halicarnasse</w:t>
        </w:r>
      </w:hyperlink>
      <w:r w:rsidRPr="00BF70DA">
        <w:t xml:space="preserve">, </w:t>
      </w:r>
      <w:r w:rsidRPr="00BF70DA">
        <w:rPr>
          <w:i/>
        </w:rPr>
        <w:t xml:space="preserve">le </w:t>
      </w:r>
      <w:hyperlink r:id="rId18" w:tooltip="Colosse de Rhodes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Colosse</w:t>
        </w:r>
      </w:hyperlink>
      <w:r w:rsidRPr="00BF70DA">
        <w:rPr>
          <w:i/>
        </w:rPr>
        <w:t xml:space="preserve"> de </w:t>
      </w:r>
      <w:hyperlink r:id="rId19" w:tooltip="Rhodes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Rhodes</w:t>
        </w:r>
      </w:hyperlink>
      <w:r w:rsidRPr="00BF70DA">
        <w:t xml:space="preserve"> et </w:t>
      </w:r>
      <w:r w:rsidRPr="00BF70DA">
        <w:rPr>
          <w:i/>
        </w:rPr>
        <w:t xml:space="preserve">le </w:t>
      </w:r>
      <w:hyperlink r:id="rId20" w:tooltip="Phare d'Alexandri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phare</w:t>
        </w:r>
      </w:hyperlink>
      <w:r w:rsidRPr="00BF70DA">
        <w:rPr>
          <w:i/>
        </w:rPr>
        <w:t xml:space="preserve"> d'</w:t>
      </w:r>
      <w:hyperlink r:id="rId21" w:tooltip="Alexandrie" w:history="1">
        <w:r w:rsidRPr="00BF70DA">
          <w:rPr>
            <w:rStyle w:val="Lienhypertexte"/>
            <w:rFonts w:eastAsiaTheme="majorEastAsia"/>
            <w:i/>
            <w:color w:val="auto"/>
            <w:u w:val="none"/>
          </w:rPr>
          <w:t>Alexandrie</w:t>
        </w:r>
      </w:hyperlink>
      <w:r w:rsidRPr="00BF70DA">
        <w:t>.</w:t>
      </w:r>
    </w:p>
    <w:p w:rsidR="00BF70DA" w:rsidRPr="00BF70DA" w:rsidRDefault="00BF70DA" w:rsidP="00BF70DA">
      <w:pPr>
        <w:pStyle w:val="NormalWeb"/>
        <w:spacing w:before="0" w:beforeAutospacing="0" w:after="0" w:afterAutospacing="0"/>
      </w:pPr>
      <w:r w:rsidRPr="00BF70DA">
        <w:t xml:space="preserve">De ces sept « Merveilles », seule subsiste aujourd'hui </w:t>
      </w:r>
      <w:r w:rsidRPr="00BF70DA">
        <w:rPr>
          <w:i/>
        </w:rPr>
        <w:t>la pyramide de Khéops</w:t>
      </w:r>
      <w:r w:rsidRPr="00BF70DA">
        <w:t>.</w:t>
      </w:r>
    </w:p>
    <w:p w:rsidR="00325F7D" w:rsidRDefault="00325F7D" w:rsidP="00F96306">
      <w:pPr>
        <w:pStyle w:val="Titre5"/>
        <w:jc w:val="both"/>
        <w:rPr>
          <w:rStyle w:val="field-content"/>
          <w:vanish/>
        </w:rPr>
      </w:pPr>
    </w:p>
    <w:sectPr w:rsidR="003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C54"/>
    <w:multiLevelType w:val="hybridMultilevel"/>
    <w:tmpl w:val="CF0A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52D44"/>
    <w:multiLevelType w:val="multilevel"/>
    <w:tmpl w:val="881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AC6"/>
    <w:multiLevelType w:val="multilevel"/>
    <w:tmpl w:val="825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1F06"/>
    <w:multiLevelType w:val="hybridMultilevel"/>
    <w:tmpl w:val="A368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BD3"/>
    <w:multiLevelType w:val="multilevel"/>
    <w:tmpl w:val="F09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5285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E223D1"/>
    <w:multiLevelType w:val="hybridMultilevel"/>
    <w:tmpl w:val="88521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14A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237A"/>
    <w:rsid w:val="000B4BC8"/>
    <w:rsid w:val="00135B97"/>
    <w:rsid w:val="00177C0D"/>
    <w:rsid w:val="001D2187"/>
    <w:rsid w:val="001E10A4"/>
    <w:rsid w:val="002403A2"/>
    <w:rsid w:val="00297D37"/>
    <w:rsid w:val="002E1019"/>
    <w:rsid w:val="0030025E"/>
    <w:rsid w:val="00303BE0"/>
    <w:rsid w:val="00325C77"/>
    <w:rsid w:val="00325F7D"/>
    <w:rsid w:val="00332814"/>
    <w:rsid w:val="00366248"/>
    <w:rsid w:val="003B62C0"/>
    <w:rsid w:val="00431615"/>
    <w:rsid w:val="004628B5"/>
    <w:rsid w:val="004949D3"/>
    <w:rsid w:val="004A6A84"/>
    <w:rsid w:val="004C2C63"/>
    <w:rsid w:val="004C7172"/>
    <w:rsid w:val="005026FB"/>
    <w:rsid w:val="00517E00"/>
    <w:rsid w:val="00541DAD"/>
    <w:rsid w:val="005A1D43"/>
    <w:rsid w:val="005B3833"/>
    <w:rsid w:val="005B3879"/>
    <w:rsid w:val="005E5C17"/>
    <w:rsid w:val="00604F01"/>
    <w:rsid w:val="00605FC6"/>
    <w:rsid w:val="006A7C88"/>
    <w:rsid w:val="006C3C5B"/>
    <w:rsid w:val="00765593"/>
    <w:rsid w:val="007C6549"/>
    <w:rsid w:val="007E580D"/>
    <w:rsid w:val="008341D7"/>
    <w:rsid w:val="008F347D"/>
    <w:rsid w:val="009013B6"/>
    <w:rsid w:val="00901937"/>
    <w:rsid w:val="00901BB6"/>
    <w:rsid w:val="00921DA6"/>
    <w:rsid w:val="009550F3"/>
    <w:rsid w:val="009809AA"/>
    <w:rsid w:val="00996FD3"/>
    <w:rsid w:val="009E0898"/>
    <w:rsid w:val="00A333CF"/>
    <w:rsid w:val="00A942B3"/>
    <w:rsid w:val="00A94680"/>
    <w:rsid w:val="00AA072A"/>
    <w:rsid w:val="00AE692E"/>
    <w:rsid w:val="00B115D4"/>
    <w:rsid w:val="00B16B07"/>
    <w:rsid w:val="00BB1894"/>
    <w:rsid w:val="00BF70DA"/>
    <w:rsid w:val="00C14D6F"/>
    <w:rsid w:val="00C565AB"/>
    <w:rsid w:val="00C57235"/>
    <w:rsid w:val="00C702CA"/>
    <w:rsid w:val="00C74060"/>
    <w:rsid w:val="00CC311B"/>
    <w:rsid w:val="00CD20AF"/>
    <w:rsid w:val="00CE72A5"/>
    <w:rsid w:val="00D23A90"/>
    <w:rsid w:val="00D30EFB"/>
    <w:rsid w:val="00DA2CD7"/>
    <w:rsid w:val="00E2351E"/>
    <w:rsid w:val="00E87D8A"/>
    <w:rsid w:val="00EB7CA0"/>
    <w:rsid w:val="00EF0983"/>
    <w:rsid w:val="00F05012"/>
    <w:rsid w:val="00F96306"/>
    <w:rsid w:val="00FB0F6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  <w:style w:type="character" w:styleId="DfinitionHTML">
    <w:name w:val="HTML Definition"/>
    <w:basedOn w:val="Policepardfaut"/>
    <w:uiPriority w:val="99"/>
    <w:semiHidden/>
    <w:unhideWhenUsed/>
    <w:rsid w:val="00BF7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  <w:style w:type="character" w:styleId="DfinitionHTML">
    <w:name w:val="HTML Definition"/>
    <w:basedOn w:val="Policepardfaut"/>
    <w:uiPriority w:val="99"/>
    <w:semiHidden/>
    <w:unhideWhenUsed/>
    <w:rsid w:val="00BF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izeh" TargetMode="External"/><Relationship Id="rId13" Type="http://schemas.openxmlformats.org/officeDocument/2006/relationships/hyperlink" Target="https://fr.wikipedia.org/wiki/Olympie" TargetMode="External"/><Relationship Id="rId18" Type="http://schemas.openxmlformats.org/officeDocument/2006/relationships/hyperlink" Target="https://fr.wikipedia.org/wiki/Colosse_de_Rhod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Alexandrie" TargetMode="External"/><Relationship Id="rId7" Type="http://schemas.openxmlformats.org/officeDocument/2006/relationships/hyperlink" Target="https://fr.wikipedia.org/wiki/Pyramide_de_Kh%C3%A9ops" TargetMode="External"/><Relationship Id="rId12" Type="http://schemas.openxmlformats.org/officeDocument/2006/relationships/hyperlink" Target="https://fr.wikipedia.org/wiki/Statue_chrys%C3%A9l%C3%A9phantine_de_Zeus_olympien" TargetMode="External"/><Relationship Id="rId17" Type="http://schemas.openxmlformats.org/officeDocument/2006/relationships/hyperlink" Target="https://fr.wikipedia.org/wiki/Halicarnas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Mausol%C3%A9e_d%27Halicarnasse" TargetMode="External"/><Relationship Id="rId20" Type="http://schemas.openxmlformats.org/officeDocument/2006/relationships/hyperlink" Target="https://fr.wikipedia.org/wiki/Phare_d%27Alexandr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ntiquit%C3%A9" TargetMode="External"/><Relationship Id="rId11" Type="http://schemas.openxmlformats.org/officeDocument/2006/relationships/hyperlink" Target="https://fr.wikipedia.org/wiki/Babylo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%C3%89ph%C3%A8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r.wikipedia.org/wiki/Jardins_suspendus_de_Babylone" TargetMode="External"/><Relationship Id="rId19" Type="http://schemas.openxmlformats.org/officeDocument/2006/relationships/hyperlink" Target="https://fr.wikipedia.org/wiki/Rho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%C3%89gypte" TargetMode="External"/><Relationship Id="rId14" Type="http://schemas.openxmlformats.org/officeDocument/2006/relationships/hyperlink" Target="https://fr.wikipedia.org/wiki/Temple_d%27Art%C3%A9m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2016-10-18T14:52:00Z</dcterms:created>
  <dcterms:modified xsi:type="dcterms:W3CDTF">2016-10-18T14:52:00Z</dcterms:modified>
</cp:coreProperties>
</file>